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97FFCA4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616609">
              <w:rPr>
                <w:rFonts w:ascii="Times New Roman" w:hAnsi="Times New Roman" w:cs="Times New Roman"/>
                <w:b/>
              </w:rPr>
              <w:t>183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199802AC" w14:textId="49091E19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616609" w:rsidRPr="00616609">
              <w:rPr>
                <w:rFonts w:ascii="Times New Roman" w:hAnsi="Times New Roman" w:cs="Times New Roman"/>
                <w:b/>
                <w:bCs/>
              </w:rPr>
              <w:t>Oddělení daňové kontroly a analytiky</w:t>
            </w:r>
          </w:p>
          <w:p w14:paraId="151CF8C9" w14:textId="3C494FCE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</w:t>
      </w:r>
      <w:r w:rsidRPr="007A76D0">
        <w:rPr>
          <w:rFonts w:ascii="Times New Roman" w:hAnsi="Times New Roman" w:cs="Times New Roman"/>
        </w:rPr>
        <w:lastRenderedPageBreak/>
        <w:t>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19BA" w14:textId="77777777" w:rsidR="00FB101B" w:rsidRDefault="00FB101B" w:rsidP="00386203">
      <w:pPr>
        <w:spacing w:after="0" w:line="240" w:lineRule="auto"/>
      </w:pPr>
      <w:r>
        <w:separator/>
      </w:r>
    </w:p>
  </w:endnote>
  <w:endnote w:type="continuationSeparator" w:id="0">
    <w:p w14:paraId="25AA077C" w14:textId="77777777" w:rsidR="00FB101B" w:rsidRDefault="00FB101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B7D2" w14:textId="77777777" w:rsidR="00FB101B" w:rsidRDefault="00FB101B" w:rsidP="00386203">
      <w:pPr>
        <w:spacing w:after="0" w:line="240" w:lineRule="auto"/>
      </w:pPr>
      <w:r>
        <w:separator/>
      </w:r>
    </w:p>
  </w:footnote>
  <w:footnote w:type="continuationSeparator" w:id="0">
    <w:p w14:paraId="3017F852" w14:textId="77777777" w:rsidR="00FB101B" w:rsidRDefault="00FB101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700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146</cp:revision>
  <dcterms:created xsi:type="dcterms:W3CDTF">2023-01-19T10:08:00Z</dcterms:created>
  <dcterms:modified xsi:type="dcterms:W3CDTF">2026-07-03T11:50:00Z</dcterms:modified>
</cp:coreProperties>
</file>